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763" w:rsidRDefault="00237763" w:rsidP="00727086">
      <w:pPr>
        <w:pStyle w:val="Nincstrkz"/>
        <w:jc w:val="center"/>
        <w:rPr>
          <w:rFonts w:ascii="Garamond" w:hAnsi="Garamond"/>
        </w:rPr>
      </w:pPr>
    </w:p>
    <w:p w:rsidR="002C55BB" w:rsidRPr="00D34AAF" w:rsidRDefault="002C55BB" w:rsidP="00727086">
      <w:pPr>
        <w:pStyle w:val="Nincstrkz"/>
        <w:jc w:val="center"/>
        <w:rPr>
          <w:rFonts w:ascii="Garamond" w:hAnsi="Garamond"/>
        </w:rPr>
      </w:pPr>
    </w:p>
    <w:p w:rsidR="004E07F9" w:rsidRDefault="00EB2D53" w:rsidP="004E07F9">
      <w:pPr>
        <w:spacing w:after="0"/>
        <w:jc w:val="center"/>
        <w:rPr>
          <w:rFonts w:ascii="Garamond" w:hAnsi="Garamond" w:cs="Arial"/>
          <w:b/>
        </w:rPr>
      </w:pPr>
      <w:r w:rsidRPr="00EB2D53">
        <w:rPr>
          <w:rFonts w:ascii="Garamond" w:hAnsi="Garamond" w:cs="Arial"/>
          <w:b/>
        </w:rPr>
        <w:t>ENGLISH LEGAL WRITING</w:t>
      </w:r>
    </w:p>
    <w:p w:rsidR="00EB2D53" w:rsidRPr="00D34AAF" w:rsidRDefault="00EB2D53" w:rsidP="004E07F9">
      <w:pPr>
        <w:spacing w:after="0"/>
        <w:jc w:val="center"/>
        <w:rPr>
          <w:rFonts w:ascii="Garamond" w:hAnsi="Garamond" w:cs="Arial"/>
        </w:rPr>
      </w:pPr>
    </w:p>
    <w:p w:rsidR="00EB2D53" w:rsidRPr="00445C36" w:rsidRDefault="00EB2D53" w:rsidP="00EB2D53">
      <w:pPr>
        <w:shd w:val="clear" w:color="auto" w:fill="FABF8F"/>
        <w:spacing w:before="60"/>
        <w:jc w:val="both"/>
        <w:rPr>
          <w:b/>
        </w:rPr>
      </w:pPr>
      <w:proofErr w:type="spellStart"/>
      <w:r w:rsidRPr="00445C36">
        <w:rPr>
          <w:b/>
        </w:rPr>
        <w:t>Course</w:t>
      </w:r>
      <w:proofErr w:type="spellEnd"/>
      <w:r w:rsidRPr="00445C36">
        <w:rPr>
          <w:b/>
        </w:rPr>
        <w:t xml:space="preserve"> </w:t>
      </w:r>
      <w:proofErr w:type="spellStart"/>
      <w:r w:rsidRPr="00445C36">
        <w:rPr>
          <w:b/>
        </w:rPr>
        <w:t>outline</w:t>
      </w:r>
      <w:proofErr w:type="spellEnd"/>
      <w:r w:rsidRPr="00445C36">
        <w:rPr>
          <w:b/>
        </w:rPr>
        <w:t xml:space="preserve">: </w:t>
      </w:r>
      <w:proofErr w:type="spellStart"/>
      <w:r w:rsidRPr="00445C36">
        <w:t>Lawyers</w:t>
      </w:r>
      <w:proofErr w:type="spellEnd"/>
      <w:r w:rsidRPr="00445C36">
        <w:t xml:space="preserve"> </w:t>
      </w:r>
      <w:proofErr w:type="spellStart"/>
      <w:r w:rsidRPr="00445C36">
        <w:t>are</w:t>
      </w:r>
      <w:proofErr w:type="spellEnd"/>
      <w:r w:rsidRPr="00445C36">
        <w:t xml:space="preserve"> </w:t>
      </w:r>
      <w:proofErr w:type="spellStart"/>
      <w:r w:rsidRPr="00445C36">
        <w:t>finding</w:t>
      </w:r>
      <w:proofErr w:type="spellEnd"/>
      <w:r w:rsidRPr="00445C36">
        <w:t xml:space="preserve"> </w:t>
      </w:r>
      <w:proofErr w:type="spellStart"/>
      <w:r w:rsidRPr="00445C36">
        <w:t>that</w:t>
      </w:r>
      <w:proofErr w:type="spellEnd"/>
      <w:r w:rsidRPr="00445C36">
        <w:t xml:space="preserve"> being </w:t>
      </w:r>
      <w:proofErr w:type="spellStart"/>
      <w:r w:rsidRPr="00445C36">
        <w:t>able</w:t>
      </w:r>
      <w:proofErr w:type="spellEnd"/>
      <w:r w:rsidRPr="00445C36">
        <w:t xml:space="preserve"> </w:t>
      </w:r>
      <w:proofErr w:type="spellStart"/>
      <w:r w:rsidRPr="00445C36">
        <w:t>to</w:t>
      </w:r>
      <w:proofErr w:type="spellEnd"/>
      <w:r w:rsidRPr="00445C36">
        <w:t xml:space="preserve"> </w:t>
      </w:r>
      <w:proofErr w:type="spellStart"/>
      <w:r w:rsidRPr="00445C36">
        <w:t>produce</w:t>
      </w:r>
      <w:proofErr w:type="spellEnd"/>
      <w:r w:rsidRPr="00445C36">
        <w:t xml:space="preserve"> </w:t>
      </w:r>
      <w:proofErr w:type="spellStart"/>
      <w:r w:rsidRPr="00445C36">
        <w:t>legal</w:t>
      </w:r>
      <w:proofErr w:type="spellEnd"/>
      <w:r w:rsidRPr="00445C36">
        <w:t xml:space="preserve"> </w:t>
      </w:r>
      <w:proofErr w:type="spellStart"/>
      <w:r w:rsidRPr="00445C36">
        <w:t>texts</w:t>
      </w:r>
      <w:proofErr w:type="spellEnd"/>
      <w:r w:rsidRPr="00445C36">
        <w:t xml:space="preserve"> </w:t>
      </w:r>
      <w:proofErr w:type="spellStart"/>
      <w:r w:rsidRPr="00445C36">
        <w:t>in</w:t>
      </w:r>
      <w:proofErr w:type="spellEnd"/>
      <w:r w:rsidRPr="00445C36">
        <w:t xml:space="preserve"> English is of </w:t>
      </w:r>
      <w:proofErr w:type="spellStart"/>
      <w:r w:rsidRPr="00445C36">
        <w:t>increasing</w:t>
      </w:r>
      <w:proofErr w:type="spellEnd"/>
      <w:r w:rsidRPr="00445C36">
        <w:t xml:space="preserve"> </w:t>
      </w:r>
      <w:proofErr w:type="spellStart"/>
      <w:r w:rsidRPr="00445C36">
        <w:t>importance</w:t>
      </w:r>
      <w:proofErr w:type="spellEnd"/>
      <w:r w:rsidRPr="00445C36">
        <w:t xml:space="preserve">. </w:t>
      </w:r>
      <w:proofErr w:type="spellStart"/>
      <w:r w:rsidRPr="00445C36">
        <w:t>This</w:t>
      </w:r>
      <w:proofErr w:type="spellEnd"/>
      <w:r w:rsidRPr="00445C36">
        <w:t xml:space="preserve"> is </w:t>
      </w:r>
      <w:proofErr w:type="spellStart"/>
      <w:r w:rsidRPr="00445C36">
        <w:t>not</w:t>
      </w:r>
      <w:proofErr w:type="spellEnd"/>
      <w:r w:rsidRPr="00445C36">
        <w:t xml:space="preserve"> </w:t>
      </w:r>
      <w:proofErr w:type="spellStart"/>
      <w:r w:rsidRPr="00445C36">
        <w:t>just</w:t>
      </w:r>
      <w:proofErr w:type="spellEnd"/>
      <w:r w:rsidRPr="00445C36">
        <w:t xml:space="preserve"> </w:t>
      </w:r>
      <w:proofErr w:type="spellStart"/>
      <w:r w:rsidRPr="00445C36">
        <w:t>because</w:t>
      </w:r>
      <w:proofErr w:type="spellEnd"/>
      <w:r w:rsidRPr="00445C36">
        <w:t xml:space="preserve"> of </w:t>
      </w:r>
      <w:proofErr w:type="spellStart"/>
      <w:r w:rsidRPr="00445C36">
        <w:t>the</w:t>
      </w:r>
      <w:proofErr w:type="spellEnd"/>
      <w:r w:rsidRPr="00445C36">
        <w:t xml:space="preserve"> </w:t>
      </w:r>
      <w:proofErr w:type="spellStart"/>
      <w:r w:rsidRPr="00445C36">
        <w:t>growing</w:t>
      </w:r>
      <w:proofErr w:type="spellEnd"/>
      <w:r w:rsidRPr="00445C36">
        <w:t xml:space="preserve"> </w:t>
      </w:r>
      <w:proofErr w:type="spellStart"/>
      <w:r w:rsidRPr="00445C36">
        <w:t>importance</w:t>
      </w:r>
      <w:proofErr w:type="spellEnd"/>
      <w:r w:rsidRPr="00445C36">
        <w:t xml:space="preserve"> of </w:t>
      </w:r>
      <w:proofErr w:type="spellStart"/>
      <w:r w:rsidRPr="00445C36">
        <w:t>English-speaking</w:t>
      </w:r>
      <w:proofErr w:type="spellEnd"/>
      <w:r w:rsidRPr="00445C36">
        <w:t xml:space="preserve"> </w:t>
      </w:r>
      <w:proofErr w:type="spellStart"/>
      <w:r w:rsidRPr="00445C36">
        <w:t>countries</w:t>
      </w:r>
      <w:proofErr w:type="spellEnd"/>
      <w:r w:rsidRPr="00445C36">
        <w:t xml:space="preserve"> </w:t>
      </w:r>
      <w:proofErr w:type="spellStart"/>
      <w:r w:rsidRPr="00445C36">
        <w:t>in</w:t>
      </w:r>
      <w:proofErr w:type="spellEnd"/>
      <w:r w:rsidRPr="00445C36">
        <w:t xml:space="preserve"> </w:t>
      </w:r>
      <w:proofErr w:type="spellStart"/>
      <w:r w:rsidRPr="00445C36">
        <w:t>national</w:t>
      </w:r>
      <w:proofErr w:type="spellEnd"/>
      <w:r w:rsidRPr="00445C36">
        <w:t xml:space="preserve"> </w:t>
      </w:r>
      <w:proofErr w:type="spellStart"/>
      <w:r w:rsidRPr="00445C36">
        <w:t>economies</w:t>
      </w:r>
      <w:proofErr w:type="spellEnd"/>
      <w:r w:rsidRPr="00445C36">
        <w:t xml:space="preserve">, </w:t>
      </w:r>
      <w:proofErr w:type="spellStart"/>
      <w:r w:rsidRPr="00445C36">
        <w:t>but</w:t>
      </w:r>
      <w:proofErr w:type="spellEnd"/>
      <w:r w:rsidRPr="00445C36">
        <w:t xml:space="preserve"> </w:t>
      </w:r>
      <w:proofErr w:type="spellStart"/>
      <w:r w:rsidRPr="00445C36">
        <w:t>also</w:t>
      </w:r>
      <w:proofErr w:type="spellEnd"/>
      <w:r w:rsidRPr="00445C36">
        <w:t xml:space="preserve"> </w:t>
      </w:r>
      <w:proofErr w:type="spellStart"/>
      <w:r w:rsidRPr="00445C36">
        <w:t>due</w:t>
      </w:r>
      <w:proofErr w:type="spellEnd"/>
      <w:r w:rsidRPr="00445C36">
        <w:t xml:space="preserve"> </w:t>
      </w:r>
      <w:proofErr w:type="spellStart"/>
      <w:r w:rsidRPr="00445C36">
        <w:t>to</w:t>
      </w:r>
      <w:proofErr w:type="spellEnd"/>
      <w:r w:rsidRPr="00445C36">
        <w:t xml:space="preserve"> </w:t>
      </w:r>
      <w:proofErr w:type="spellStart"/>
      <w:r w:rsidRPr="00445C36">
        <w:t>the</w:t>
      </w:r>
      <w:proofErr w:type="spellEnd"/>
      <w:r w:rsidRPr="00445C36">
        <w:t xml:space="preserve"> </w:t>
      </w:r>
      <w:proofErr w:type="spellStart"/>
      <w:r w:rsidRPr="00445C36">
        <w:t>key</w:t>
      </w:r>
      <w:proofErr w:type="spellEnd"/>
      <w:r w:rsidRPr="00445C36">
        <w:t xml:space="preserve"> </w:t>
      </w:r>
      <w:proofErr w:type="spellStart"/>
      <w:r w:rsidRPr="00445C36">
        <w:t>role</w:t>
      </w:r>
      <w:proofErr w:type="spellEnd"/>
      <w:r w:rsidRPr="00445C36">
        <w:t xml:space="preserve"> of English </w:t>
      </w:r>
      <w:proofErr w:type="spellStart"/>
      <w:r w:rsidRPr="00445C36">
        <w:t>in</w:t>
      </w:r>
      <w:proofErr w:type="spellEnd"/>
      <w:r w:rsidRPr="00445C36">
        <w:t xml:space="preserve"> </w:t>
      </w:r>
      <w:proofErr w:type="spellStart"/>
      <w:r w:rsidRPr="00445C36">
        <w:t>situations</w:t>
      </w:r>
      <w:proofErr w:type="spellEnd"/>
      <w:r w:rsidRPr="00445C36">
        <w:t xml:space="preserve"> </w:t>
      </w:r>
      <w:proofErr w:type="spellStart"/>
      <w:r w:rsidRPr="00445C36">
        <w:t>where</w:t>
      </w:r>
      <w:proofErr w:type="spellEnd"/>
      <w:r w:rsidRPr="00445C36">
        <w:t xml:space="preserve"> </w:t>
      </w:r>
      <w:proofErr w:type="spellStart"/>
      <w:r w:rsidRPr="00445C36">
        <w:t>neither</w:t>
      </w:r>
      <w:proofErr w:type="spellEnd"/>
      <w:r w:rsidRPr="00445C36">
        <w:t xml:space="preserve"> </w:t>
      </w:r>
      <w:proofErr w:type="spellStart"/>
      <w:r w:rsidRPr="00445C36">
        <w:t>party</w:t>
      </w:r>
      <w:proofErr w:type="spellEnd"/>
      <w:r w:rsidRPr="00445C36">
        <w:t xml:space="preserve"> </w:t>
      </w:r>
      <w:proofErr w:type="spellStart"/>
      <w:r w:rsidRPr="00445C36">
        <w:t>in</w:t>
      </w:r>
      <w:proofErr w:type="spellEnd"/>
      <w:r w:rsidRPr="00445C36">
        <w:t xml:space="preserve"> a </w:t>
      </w:r>
      <w:proofErr w:type="spellStart"/>
      <w:r w:rsidRPr="00445C36">
        <w:t>legal</w:t>
      </w:r>
      <w:proofErr w:type="spellEnd"/>
      <w:r w:rsidRPr="00445C36">
        <w:t xml:space="preserve"> </w:t>
      </w:r>
      <w:proofErr w:type="spellStart"/>
      <w:r w:rsidRPr="00445C36">
        <w:t>relationship</w:t>
      </w:r>
      <w:proofErr w:type="spellEnd"/>
      <w:r w:rsidRPr="00445C36">
        <w:t xml:space="preserve"> </w:t>
      </w:r>
      <w:proofErr w:type="spellStart"/>
      <w:r w:rsidRPr="00445C36">
        <w:t>understands</w:t>
      </w:r>
      <w:proofErr w:type="spellEnd"/>
      <w:r w:rsidRPr="00445C36">
        <w:t xml:space="preserve"> </w:t>
      </w:r>
      <w:proofErr w:type="spellStart"/>
      <w:r w:rsidRPr="00445C36">
        <w:t>the</w:t>
      </w:r>
      <w:proofErr w:type="spellEnd"/>
      <w:r w:rsidRPr="00445C36">
        <w:t xml:space="preserve"> </w:t>
      </w:r>
      <w:proofErr w:type="spellStart"/>
      <w:r w:rsidRPr="00445C36">
        <w:t>other</w:t>
      </w:r>
      <w:proofErr w:type="spellEnd"/>
      <w:r w:rsidRPr="00445C36">
        <w:t xml:space="preserve">’s </w:t>
      </w:r>
      <w:proofErr w:type="spellStart"/>
      <w:r w:rsidRPr="00445C36">
        <w:t>native</w:t>
      </w:r>
      <w:proofErr w:type="spellEnd"/>
      <w:r w:rsidRPr="00445C36">
        <w:t xml:space="preserve"> </w:t>
      </w:r>
      <w:proofErr w:type="spellStart"/>
      <w:r w:rsidRPr="00445C36">
        <w:t>language</w:t>
      </w:r>
      <w:proofErr w:type="spellEnd"/>
      <w:r w:rsidRPr="00445C36">
        <w:t xml:space="preserve">. </w:t>
      </w:r>
      <w:proofErr w:type="spellStart"/>
      <w:r w:rsidRPr="00445C36">
        <w:t>This</w:t>
      </w:r>
      <w:proofErr w:type="spellEnd"/>
      <w:r w:rsidRPr="00445C36">
        <w:t xml:space="preserve"> </w:t>
      </w:r>
      <w:proofErr w:type="spellStart"/>
      <w:r w:rsidRPr="00445C36">
        <w:t>course</w:t>
      </w:r>
      <w:proofErr w:type="spellEnd"/>
      <w:r w:rsidRPr="00445C36">
        <w:t xml:space="preserve"> </w:t>
      </w:r>
      <w:proofErr w:type="spellStart"/>
      <w:r w:rsidRPr="00445C36">
        <w:t>will</w:t>
      </w:r>
      <w:proofErr w:type="spellEnd"/>
      <w:r w:rsidRPr="00445C36">
        <w:t xml:space="preserve"> </w:t>
      </w:r>
      <w:proofErr w:type="spellStart"/>
      <w:r w:rsidRPr="00445C36">
        <w:t>provide</w:t>
      </w:r>
      <w:proofErr w:type="spellEnd"/>
      <w:r w:rsidRPr="00445C36">
        <w:t xml:space="preserve"> </w:t>
      </w:r>
      <w:proofErr w:type="spellStart"/>
      <w:r w:rsidRPr="00445C36">
        <w:t>participants</w:t>
      </w:r>
      <w:proofErr w:type="spellEnd"/>
      <w:r w:rsidRPr="00445C36">
        <w:t xml:space="preserve"> </w:t>
      </w:r>
      <w:proofErr w:type="spellStart"/>
      <w:r w:rsidRPr="00445C36">
        <w:t>with</w:t>
      </w:r>
      <w:proofErr w:type="spellEnd"/>
      <w:r w:rsidRPr="00445C36">
        <w:t xml:space="preserve"> </w:t>
      </w:r>
      <w:proofErr w:type="spellStart"/>
      <w:r w:rsidRPr="00445C36">
        <w:t>practical</w:t>
      </w:r>
      <w:proofErr w:type="spellEnd"/>
      <w:r w:rsidRPr="00445C36">
        <w:t xml:space="preserve"> and </w:t>
      </w:r>
      <w:proofErr w:type="spellStart"/>
      <w:r w:rsidRPr="00445C36">
        <w:t>case-related</w:t>
      </w:r>
      <w:proofErr w:type="spellEnd"/>
      <w:r w:rsidRPr="00445C36">
        <w:t xml:space="preserve"> </w:t>
      </w:r>
      <w:proofErr w:type="spellStart"/>
      <w:r w:rsidRPr="00445C36">
        <w:t>advice</w:t>
      </w:r>
      <w:proofErr w:type="spellEnd"/>
      <w:r w:rsidRPr="00445C36">
        <w:t xml:space="preserve"> </w:t>
      </w:r>
      <w:proofErr w:type="spellStart"/>
      <w:r w:rsidRPr="00445C36">
        <w:t>on</w:t>
      </w:r>
      <w:proofErr w:type="spellEnd"/>
      <w:r w:rsidRPr="00445C36">
        <w:t xml:space="preserve"> </w:t>
      </w:r>
      <w:proofErr w:type="spellStart"/>
      <w:r w:rsidRPr="00445C36">
        <w:t>how</w:t>
      </w:r>
      <w:proofErr w:type="spellEnd"/>
      <w:r w:rsidRPr="00445C36">
        <w:t xml:space="preserve"> </w:t>
      </w:r>
      <w:proofErr w:type="spellStart"/>
      <w:r w:rsidRPr="00445C36">
        <w:t>to</w:t>
      </w:r>
      <w:proofErr w:type="spellEnd"/>
      <w:r w:rsidRPr="00445C36">
        <w:t xml:space="preserve"> </w:t>
      </w:r>
      <w:proofErr w:type="spellStart"/>
      <w:r w:rsidRPr="00445C36">
        <w:t>produce</w:t>
      </w:r>
      <w:proofErr w:type="spellEnd"/>
      <w:r w:rsidRPr="00445C36">
        <w:t xml:space="preserve"> </w:t>
      </w:r>
      <w:proofErr w:type="spellStart"/>
      <w:r w:rsidRPr="00445C36">
        <w:t>contracts</w:t>
      </w:r>
      <w:proofErr w:type="spellEnd"/>
      <w:r w:rsidRPr="00445C36">
        <w:t xml:space="preserve">, business </w:t>
      </w:r>
      <w:proofErr w:type="spellStart"/>
      <w:r w:rsidRPr="00445C36">
        <w:t>proposals</w:t>
      </w:r>
      <w:proofErr w:type="spellEnd"/>
      <w:r w:rsidRPr="00445C36">
        <w:t xml:space="preserve">, </w:t>
      </w:r>
      <w:proofErr w:type="spellStart"/>
      <w:r w:rsidRPr="00445C36">
        <w:t>legal</w:t>
      </w:r>
      <w:proofErr w:type="spellEnd"/>
      <w:r w:rsidRPr="00445C36">
        <w:t xml:space="preserve"> </w:t>
      </w:r>
      <w:proofErr w:type="spellStart"/>
      <w:r w:rsidRPr="00445C36">
        <w:t>opinions</w:t>
      </w:r>
      <w:proofErr w:type="spellEnd"/>
      <w:r w:rsidRPr="00445C36">
        <w:t xml:space="preserve"> and </w:t>
      </w:r>
      <w:proofErr w:type="spellStart"/>
      <w:r w:rsidRPr="00445C36">
        <w:t>analyses</w:t>
      </w:r>
      <w:proofErr w:type="spellEnd"/>
      <w:r w:rsidRPr="00445C36">
        <w:t xml:space="preserve"> </w:t>
      </w:r>
      <w:proofErr w:type="spellStart"/>
      <w:r w:rsidRPr="00445C36">
        <w:t>in</w:t>
      </w:r>
      <w:proofErr w:type="spellEnd"/>
      <w:r w:rsidRPr="00445C36">
        <w:t xml:space="preserve"> English. </w:t>
      </w:r>
      <w:proofErr w:type="spellStart"/>
      <w:r w:rsidRPr="00445C36">
        <w:t>This</w:t>
      </w:r>
      <w:proofErr w:type="spellEnd"/>
      <w:r w:rsidRPr="00445C36">
        <w:t xml:space="preserve"> </w:t>
      </w:r>
      <w:proofErr w:type="spellStart"/>
      <w:r w:rsidRPr="00445C36">
        <w:t>will</w:t>
      </w:r>
      <w:proofErr w:type="spellEnd"/>
      <w:r w:rsidRPr="00445C36">
        <w:t xml:space="preserve"> </w:t>
      </w:r>
      <w:proofErr w:type="spellStart"/>
      <w:r w:rsidRPr="00445C36">
        <w:t>cover</w:t>
      </w:r>
      <w:proofErr w:type="spellEnd"/>
      <w:r w:rsidRPr="00445C36">
        <w:t xml:space="preserve"> </w:t>
      </w:r>
      <w:proofErr w:type="spellStart"/>
      <w:r w:rsidRPr="00445C36">
        <w:t>not</w:t>
      </w:r>
      <w:proofErr w:type="spellEnd"/>
      <w:r w:rsidRPr="00445C36">
        <w:t xml:space="preserve"> </w:t>
      </w:r>
      <w:proofErr w:type="spellStart"/>
      <w:r w:rsidRPr="00445C36">
        <w:t>only</w:t>
      </w:r>
      <w:proofErr w:type="spellEnd"/>
      <w:r w:rsidRPr="00445C36">
        <w:t xml:space="preserve"> </w:t>
      </w:r>
      <w:proofErr w:type="spellStart"/>
      <w:r w:rsidRPr="00445C36">
        <w:t>the</w:t>
      </w:r>
      <w:proofErr w:type="spellEnd"/>
      <w:r w:rsidRPr="00445C36">
        <w:t xml:space="preserve"> </w:t>
      </w:r>
      <w:proofErr w:type="spellStart"/>
      <w:r w:rsidRPr="00445C36">
        <w:t>terminological</w:t>
      </w:r>
      <w:proofErr w:type="spellEnd"/>
      <w:r w:rsidRPr="00445C36">
        <w:t xml:space="preserve"> and </w:t>
      </w:r>
      <w:proofErr w:type="spellStart"/>
      <w:r w:rsidRPr="00445C36">
        <w:t>linguistic</w:t>
      </w:r>
      <w:proofErr w:type="spellEnd"/>
      <w:r w:rsidRPr="00445C36">
        <w:t xml:space="preserve"> </w:t>
      </w:r>
      <w:proofErr w:type="spellStart"/>
      <w:r w:rsidRPr="00445C36">
        <w:t>aspects</w:t>
      </w:r>
      <w:proofErr w:type="spellEnd"/>
      <w:r w:rsidRPr="00445C36">
        <w:t xml:space="preserve"> of </w:t>
      </w:r>
      <w:proofErr w:type="spellStart"/>
      <w:r w:rsidRPr="00445C36">
        <w:t>writing</w:t>
      </w:r>
      <w:proofErr w:type="spellEnd"/>
      <w:r w:rsidRPr="00445C36">
        <w:t xml:space="preserve"> </w:t>
      </w:r>
      <w:proofErr w:type="spellStart"/>
      <w:r w:rsidRPr="00445C36">
        <w:t>such</w:t>
      </w:r>
      <w:proofErr w:type="spellEnd"/>
      <w:r w:rsidRPr="00445C36">
        <w:t xml:space="preserve"> </w:t>
      </w:r>
      <w:proofErr w:type="spellStart"/>
      <w:r w:rsidRPr="00445C36">
        <w:t>documentation</w:t>
      </w:r>
      <w:proofErr w:type="spellEnd"/>
      <w:r w:rsidRPr="00445C36">
        <w:t xml:space="preserve"> </w:t>
      </w:r>
      <w:proofErr w:type="spellStart"/>
      <w:r w:rsidRPr="00445C36">
        <w:t>but</w:t>
      </w:r>
      <w:proofErr w:type="spellEnd"/>
      <w:r w:rsidRPr="00445C36">
        <w:t xml:space="preserve"> </w:t>
      </w:r>
      <w:proofErr w:type="spellStart"/>
      <w:r w:rsidRPr="00445C36">
        <w:t>also</w:t>
      </w:r>
      <w:proofErr w:type="spellEnd"/>
      <w:r w:rsidRPr="00445C36">
        <w:t xml:space="preserve"> </w:t>
      </w:r>
      <w:proofErr w:type="spellStart"/>
      <w:r w:rsidRPr="00445C36">
        <w:t>the</w:t>
      </w:r>
      <w:proofErr w:type="spellEnd"/>
      <w:r w:rsidRPr="00445C36">
        <w:t xml:space="preserve"> </w:t>
      </w:r>
      <w:proofErr w:type="spellStart"/>
      <w:r w:rsidRPr="00445C36">
        <w:t>differences</w:t>
      </w:r>
      <w:proofErr w:type="spellEnd"/>
      <w:r w:rsidRPr="00445C36">
        <w:t xml:space="preserve"> </w:t>
      </w:r>
      <w:proofErr w:type="spellStart"/>
      <w:r w:rsidRPr="00445C36">
        <w:t>between</w:t>
      </w:r>
      <w:proofErr w:type="spellEnd"/>
      <w:r w:rsidRPr="00445C36">
        <w:t xml:space="preserve"> </w:t>
      </w:r>
      <w:proofErr w:type="spellStart"/>
      <w:r w:rsidRPr="00445C36">
        <w:t>Hungarian</w:t>
      </w:r>
      <w:proofErr w:type="spellEnd"/>
      <w:r w:rsidRPr="00445C36">
        <w:t xml:space="preserve"> and </w:t>
      </w:r>
      <w:proofErr w:type="spellStart"/>
      <w:r w:rsidRPr="00445C36">
        <w:t>foreign</w:t>
      </w:r>
      <w:proofErr w:type="spellEnd"/>
      <w:r w:rsidRPr="00445C36">
        <w:t xml:space="preserve"> business </w:t>
      </w:r>
      <w:proofErr w:type="spellStart"/>
      <w:r w:rsidRPr="00445C36">
        <w:t>culture</w:t>
      </w:r>
      <w:proofErr w:type="spellEnd"/>
      <w:r w:rsidRPr="00445C36">
        <w:t xml:space="preserve"> and </w:t>
      </w:r>
      <w:proofErr w:type="spellStart"/>
      <w:r w:rsidRPr="00445C36">
        <w:t>legal</w:t>
      </w:r>
      <w:proofErr w:type="spellEnd"/>
      <w:r w:rsidRPr="00445C36">
        <w:t xml:space="preserve"> </w:t>
      </w:r>
      <w:proofErr w:type="spellStart"/>
      <w:r w:rsidRPr="00445C36">
        <w:t>sytems</w:t>
      </w:r>
      <w:proofErr w:type="spellEnd"/>
      <w:r w:rsidRPr="00445C36">
        <w:t xml:space="preserve"> </w:t>
      </w:r>
      <w:proofErr w:type="spellStart"/>
      <w:r w:rsidRPr="00445C36">
        <w:t>that</w:t>
      </w:r>
      <w:proofErr w:type="spellEnd"/>
      <w:r w:rsidRPr="00445C36">
        <w:t xml:space="preserve"> </w:t>
      </w:r>
      <w:proofErr w:type="spellStart"/>
      <w:r w:rsidRPr="00445C36">
        <w:t>need</w:t>
      </w:r>
      <w:proofErr w:type="spellEnd"/>
      <w:r w:rsidRPr="00445C36">
        <w:t xml:space="preserve"> </w:t>
      </w:r>
      <w:proofErr w:type="spellStart"/>
      <w:r w:rsidRPr="00445C36">
        <w:t>to</w:t>
      </w:r>
      <w:proofErr w:type="spellEnd"/>
      <w:r w:rsidRPr="00445C36">
        <w:t xml:space="preserve"> be </w:t>
      </w:r>
      <w:proofErr w:type="spellStart"/>
      <w:r w:rsidRPr="00445C36">
        <w:t>borne</w:t>
      </w:r>
      <w:proofErr w:type="spellEnd"/>
      <w:r w:rsidRPr="00445C36">
        <w:t xml:space="preserve"> </w:t>
      </w:r>
      <w:proofErr w:type="spellStart"/>
      <w:r w:rsidRPr="00445C36">
        <w:t>in</w:t>
      </w:r>
      <w:proofErr w:type="spellEnd"/>
      <w:r w:rsidRPr="00445C36">
        <w:t xml:space="preserve"> mind. The </w:t>
      </w:r>
      <w:proofErr w:type="spellStart"/>
      <w:r w:rsidRPr="00445C36">
        <w:t>focus</w:t>
      </w:r>
      <w:proofErr w:type="spellEnd"/>
      <w:r w:rsidRPr="00445C36">
        <w:t xml:space="preserve"> of </w:t>
      </w:r>
      <w:proofErr w:type="spellStart"/>
      <w:r w:rsidRPr="00445C36">
        <w:t>this</w:t>
      </w:r>
      <w:proofErr w:type="spellEnd"/>
      <w:r w:rsidRPr="00445C36">
        <w:t xml:space="preserve"> </w:t>
      </w:r>
      <w:proofErr w:type="spellStart"/>
      <w:r w:rsidRPr="00445C36">
        <w:t>coure</w:t>
      </w:r>
      <w:proofErr w:type="spellEnd"/>
      <w:r w:rsidRPr="00445C36">
        <w:t xml:space="preserve"> </w:t>
      </w:r>
      <w:proofErr w:type="spellStart"/>
      <w:r w:rsidRPr="00445C36">
        <w:t>will</w:t>
      </w:r>
      <w:proofErr w:type="spellEnd"/>
      <w:r w:rsidRPr="00445C36">
        <w:t xml:space="preserve"> be </w:t>
      </w:r>
      <w:proofErr w:type="spellStart"/>
      <w:r w:rsidRPr="00445C36">
        <w:t>on</w:t>
      </w:r>
      <w:proofErr w:type="spellEnd"/>
      <w:r w:rsidRPr="00445C36">
        <w:t xml:space="preserve"> business </w:t>
      </w:r>
      <w:proofErr w:type="spellStart"/>
      <w:r w:rsidRPr="00445C36">
        <w:t>contracts</w:t>
      </w:r>
      <w:proofErr w:type="spellEnd"/>
      <w:r w:rsidRPr="00445C36">
        <w:t xml:space="preserve"> </w:t>
      </w:r>
      <w:proofErr w:type="spellStart"/>
      <w:r w:rsidRPr="00445C36">
        <w:t>between</w:t>
      </w:r>
      <w:proofErr w:type="spellEnd"/>
      <w:r w:rsidRPr="00445C36">
        <w:t xml:space="preserve"> </w:t>
      </w:r>
      <w:proofErr w:type="spellStart"/>
      <w:r w:rsidRPr="00445C36">
        <w:t>companies</w:t>
      </w:r>
      <w:proofErr w:type="spellEnd"/>
      <w:r w:rsidRPr="00445C36">
        <w:t xml:space="preserve">, </w:t>
      </w:r>
      <w:proofErr w:type="spellStart"/>
      <w:r w:rsidRPr="00445C36">
        <w:t>though</w:t>
      </w:r>
      <w:proofErr w:type="spellEnd"/>
      <w:r w:rsidRPr="00445C36">
        <w:t xml:space="preserve"> </w:t>
      </w:r>
      <w:proofErr w:type="spellStart"/>
      <w:r w:rsidRPr="00445C36">
        <w:t>other</w:t>
      </w:r>
      <w:proofErr w:type="spellEnd"/>
      <w:r w:rsidRPr="00445C36">
        <w:t xml:space="preserve"> </w:t>
      </w:r>
      <w:proofErr w:type="spellStart"/>
      <w:r w:rsidRPr="00445C36">
        <w:t>aspects</w:t>
      </w:r>
      <w:proofErr w:type="spellEnd"/>
      <w:r w:rsidRPr="00445C36">
        <w:t xml:space="preserve"> of </w:t>
      </w:r>
      <w:proofErr w:type="spellStart"/>
      <w:r w:rsidRPr="00445C36">
        <w:t>commercial</w:t>
      </w:r>
      <w:proofErr w:type="spellEnd"/>
      <w:r w:rsidRPr="00445C36">
        <w:t xml:space="preserve"> and civil </w:t>
      </w:r>
      <w:proofErr w:type="spellStart"/>
      <w:r w:rsidRPr="00445C36">
        <w:t>law</w:t>
      </w:r>
      <w:proofErr w:type="spellEnd"/>
      <w:r w:rsidRPr="00445C36">
        <w:t xml:space="preserve"> </w:t>
      </w:r>
      <w:proofErr w:type="spellStart"/>
      <w:r w:rsidRPr="00445C36">
        <w:t>will</w:t>
      </w:r>
      <w:proofErr w:type="spellEnd"/>
      <w:r w:rsidRPr="00445C36">
        <w:t xml:space="preserve"> be </w:t>
      </w:r>
      <w:proofErr w:type="spellStart"/>
      <w:r w:rsidRPr="00445C36">
        <w:t>covered</w:t>
      </w:r>
      <w:proofErr w:type="spellEnd"/>
      <w:r w:rsidRPr="00445C36">
        <w:t xml:space="preserve"> </w:t>
      </w:r>
      <w:proofErr w:type="spellStart"/>
      <w:r w:rsidRPr="00445C36">
        <w:t>too</w:t>
      </w:r>
      <w:proofErr w:type="spellEnd"/>
      <w:r w:rsidRPr="00445C36">
        <w:t>.</w:t>
      </w:r>
    </w:p>
    <w:p w:rsidR="00914F33" w:rsidRPr="0033332C" w:rsidRDefault="00EB2D53" w:rsidP="00EB2D53">
      <w:pPr>
        <w:tabs>
          <w:tab w:val="left" w:pos="34"/>
        </w:tabs>
        <w:jc w:val="both"/>
        <w:rPr>
          <w:rFonts w:eastAsia="Calibri"/>
          <w:lang w:val="en-GB"/>
        </w:rPr>
      </w:pPr>
      <w:proofErr w:type="spellStart"/>
      <w:r w:rsidRPr="00445C36">
        <w:rPr>
          <w:b/>
        </w:rPr>
        <w:t>Competences</w:t>
      </w:r>
      <w:proofErr w:type="spellEnd"/>
      <w:r w:rsidRPr="00445C36">
        <w:rPr>
          <w:b/>
        </w:rPr>
        <w:t xml:space="preserve">: </w:t>
      </w:r>
      <w:proofErr w:type="spellStart"/>
      <w:r w:rsidRPr="00445C36">
        <w:t>Students</w:t>
      </w:r>
      <w:proofErr w:type="spellEnd"/>
      <w:r w:rsidRPr="00445C36">
        <w:t xml:space="preserve">’ </w:t>
      </w:r>
      <w:proofErr w:type="spellStart"/>
      <w:r w:rsidRPr="00445C36">
        <w:t>linguistic</w:t>
      </w:r>
      <w:proofErr w:type="spellEnd"/>
      <w:r w:rsidRPr="00445C36">
        <w:t xml:space="preserve"> and </w:t>
      </w:r>
      <w:proofErr w:type="spellStart"/>
      <w:r w:rsidRPr="00445C36">
        <w:t>drafting</w:t>
      </w:r>
      <w:proofErr w:type="spellEnd"/>
      <w:r w:rsidRPr="00445C36">
        <w:t xml:space="preserve"> </w:t>
      </w:r>
      <w:proofErr w:type="spellStart"/>
      <w:r w:rsidRPr="00445C36">
        <w:t>skills</w:t>
      </w:r>
      <w:proofErr w:type="spellEnd"/>
      <w:r w:rsidRPr="00445C36">
        <w:t xml:space="preserve"> </w:t>
      </w:r>
      <w:proofErr w:type="spellStart"/>
      <w:r w:rsidRPr="00445C36">
        <w:t>in</w:t>
      </w:r>
      <w:proofErr w:type="spellEnd"/>
      <w:r w:rsidRPr="00445C36">
        <w:t xml:space="preserve"> English </w:t>
      </w:r>
      <w:proofErr w:type="spellStart"/>
      <w:r w:rsidRPr="00445C36">
        <w:t>will</w:t>
      </w:r>
      <w:proofErr w:type="spellEnd"/>
      <w:r w:rsidRPr="00445C36">
        <w:t xml:space="preserve"> be </w:t>
      </w:r>
      <w:proofErr w:type="spellStart"/>
      <w:r w:rsidRPr="00445C36">
        <w:t>imroved</w:t>
      </w:r>
      <w:proofErr w:type="spellEnd"/>
      <w:r w:rsidRPr="00445C36">
        <w:t>.</w:t>
      </w:r>
      <w:bookmarkStart w:id="0" w:name="_GoBack"/>
      <w:bookmarkEnd w:id="0"/>
    </w:p>
    <w:sectPr w:rsidR="00914F33" w:rsidRPr="0033332C" w:rsidSect="008D33B4">
      <w:headerReference w:type="even" r:id="rId9"/>
      <w:headerReference w:type="default" r:id="rId10"/>
      <w:footerReference w:type="default" r:id="rId11"/>
      <w:pgSz w:w="11906" w:h="16838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F31" w:rsidRDefault="00C74F31" w:rsidP="001A1826">
      <w:pPr>
        <w:spacing w:after="0" w:line="240" w:lineRule="auto"/>
      </w:pPr>
      <w:r>
        <w:separator/>
      </w:r>
    </w:p>
  </w:endnote>
  <w:endnote w:type="continuationSeparator" w:id="0">
    <w:p w:rsidR="00C74F31" w:rsidRDefault="00C74F31" w:rsidP="001A1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LightHun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9432857"/>
      <w:docPartObj>
        <w:docPartGallery w:val="Page Numbers (Bottom of Page)"/>
        <w:docPartUnique/>
      </w:docPartObj>
    </w:sdtPr>
    <w:sdtEndPr/>
    <w:sdtContent>
      <w:p w:rsidR="004A562F" w:rsidRPr="008D33B4" w:rsidRDefault="008D33B4" w:rsidP="008D33B4">
        <w:pPr>
          <w:widowControl w:val="0"/>
          <w:autoSpaceDE w:val="0"/>
          <w:autoSpaceDN w:val="0"/>
          <w:adjustRightInd w:val="0"/>
          <w:spacing w:line="288" w:lineRule="auto"/>
          <w:jc w:val="distribute"/>
          <w:textAlignment w:val="center"/>
          <w:rPr>
            <w:rFonts w:ascii="Garamond" w:hAnsi="Garamond" w:cs="Garamond"/>
            <w:color w:val="002626"/>
            <w:sz w:val="16"/>
            <w:szCs w:val="16"/>
            <w:lang w:val="en-GB"/>
          </w:rPr>
        </w:pPr>
        <w:proofErr w:type="spellStart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>Eötvös</w:t>
        </w:r>
        <w:proofErr w:type="spellEnd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 xml:space="preserve"> </w:t>
        </w:r>
        <w:proofErr w:type="spellStart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>Loránd</w:t>
        </w:r>
        <w:proofErr w:type="spellEnd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 xml:space="preserve"> University Faculty of </w:t>
        </w:r>
        <w:proofErr w:type="gramStart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 xml:space="preserve">Law  </w:t>
        </w:r>
        <w:proofErr w:type="spellStart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>Egyetem</w:t>
        </w:r>
        <w:proofErr w:type="spellEnd"/>
        <w:proofErr w:type="gramEnd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 xml:space="preserve"> </w:t>
        </w:r>
        <w:proofErr w:type="spellStart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>tér</w:t>
        </w:r>
        <w:proofErr w:type="spellEnd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 xml:space="preserve"> 1-3., 1053 Budapest, Hungary  </w:t>
        </w:r>
        <w:proofErr w:type="spellStart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>tel</w:t>
        </w:r>
        <w:proofErr w:type="spellEnd"/>
        <w:r w:rsidRPr="008D33B4">
          <w:rPr>
            <w:rFonts w:ascii="Garamond" w:hAnsi="Garamond" w:cs="Garamond"/>
            <w:color w:val="002626"/>
            <w:sz w:val="16"/>
            <w:szCs w:val="16"/>
            <w:lang w:val="en-GB"/>
          </w:rPr>
          <w:t xml:space="preserve"> +36 1 266 2563  www.ajk.elte.hu/en</w:t>
        </w:r>
      </w:p>
    </w:sdtContent>
  </w:sdt>
  <w:p w:rsidR="004A562F" w:rsidRDefault="004A56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F31" w:rsidRDefault="00C74F31" w:rsidP="001A1826">
      <w:pPr>
        <w:spacing w:after="0" w:line="240" w:lineRule="auto"/>
      </w:pPr>
      <w:r>
        <w:separator/>
      </w:r>
    </w:p>
  </w:footnote>
  <w:footnote w:type="continuationSeparator" w:id="0">
    <w:p w:rsidR="00C74F31" w:rsidRDefault="00C74F31" w:rsidP="001A1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62F" w:rsidRDefault="00EB2D53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36624" o:spid="_x0000_s2065" type="#_x0000_t75" style="position:absolute;margin-left:0;margin-top:0;width:453.55pt;height:122.55pt;z-index:-251654144;mso-position-horizontal:center;mso-position-horizontal-relative:margin;mso-position-vertical:center;mso-position-vertical-relative:margin" o:allowincell="f">
          <v:imagedata r:id="rId1" o:title="Law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33B4" w:rsidRPr="00B13388" w:rsidRDefault="008D33B4" w:rsidP="008D33B4">
    <w:pPr>
      <w:pStyle w:val="lfej"/>
      <w:tabs>
        <w:tab w:val="left" w:pos="142"/>
      </w:tabs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345D16C3" wp14:editId="723EFE3E">
          <wp:simplePos x="0" y="0"/>
          <wp:positionH relativeFrom="column">
            <wp:posOffset>-262255</wp:posOffset>
          </wp:positionH>
          <wp:positionV relativeFrom="paragraph">
            <wp:posOffset>-182880</wp:posOffset>
          </wp:positionV>
          <wp:extent cx="2984500" cy="802640"/>
          <wp:effectExtent l="19050" t="0" r="6350" b="0"/>
          <wp:wrapTight wrapText="bothSides">
            <wp:wrapPolygon edited="0">
              <wp:start x="-138" y="0"/>
              <wp:lineTo x="-138" y="21019"/>
              <wp:lineTo x="21646" y="21019"/>
              <wp:lineTo x="21646" y="0"/>
              <wp:lineTo x="-138" y="0"/>
            </wp:wrapPolygon>
          </wp:wrapTight>
          <wp:docPr id="4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D33B4" w:rsidRDefault="008D33B4" w:rsidP="008D33B4">
    <w:pPr>
      <w:pStyle w:val="BasicParagraph"/>
      <w:jc w:val="right"/>
      <w:rPr>
        <w:rFonts w:ascii="Garamond" w:hAnsi="Garamond" w:cs="GaramondLightHun"/>
        <w:color w:val="3B3C3B"/>
        <w:sz w:val="16"/>
        <w:szCs w:val="16"/>
        <w:lang w:val="en-GB"/>
      </w:rPr>
    </w:pPr>
    <w:r w:rsidRPr="00B13388">
      <w:rPr>
        <w:rFonts w:ascii="Garamond" w:hAnsi="Garamond" w:cs="GaramondLightHun"/>
        <w:color w:val="3B3C3B"/>
        <w:sz w:val="16"/>
        <w:szCs w:val="16"/>
        <w:lang w:val="en-GB"/>
      </w:rPr>
      <w:t>Institute of</w:t>
    </w:r>
    <w:r w:rsidRPr="00BF094E">
      <w:rPr>
        <w:rFonts w:ascii="Arial" w:hAnsi="Arial" w:cs="Arial"/>
      </w:rPr>
      <w:t xml:space="preserve"> </w:t>
    </w:r>
    <w:r w:rsidRPr="00B13388">
      <w:rPr>
        <w:rFonts w:ascii="Garamond" w:hAnsi="Garamond" w:cs="GaramondLightHun"/>
        <w:color w:val="3B3C3B"/>
        <w:sz w:val="16"/>
        <w:szCs w:val="16"/>
        <w:lang w:val="en-GB"/>
      </w:rPr>
      <w:t>Postgraduate Legal Studies</w:t>
    </w:r>
    <w:r w:rsidRPr="0093764C">
      <w:rPr>
        <w:rFonts w:ascii="Garamond" w:hAnsi="Garamond" w:cs="GaramondLightHun"/>
        <w:color w:val="3B3C3B"/>
        <w:sz w:val="16"/>
        <w:szCs w:val="16"/>
        <w:lang w:val="en-GB"/>
      </w:rPr>
      <w:t xml:space="preserve"> </w:t>
    </w:r>
  </w:p>
  <w:p w:rsidR="008D33B4" w:rsidRDefault="008D33B4" w:rsidP="008D33B4">
    <w:pPr>
      <w:pStyle w:val="BasicParagraph"/>
      <w:jc w:val="right"/>
      <w:rPr>
        <w:rFonts w:ascii="Garamond" w:hAnsi="Garamond" w:cs="GaramondLightHun"/>
        <w:color w:val="3B3C3B"/>
        <w:sz w:val="16"/>
        <w:szCs w:val="16"/>
        <w:lang w:val="en-GB"/>
      </w:rPr>
    </w:pPr>
    <w:r>
      <w:rPr>
        <w:rFonts w:ascii="Garamond" w:hAnsi="Garamond" w:cs="GaramondLightHun"/>
        <w:color w:val="3B3C3B"/>
        <w:sz w:val="16"/>
        <w:szCs w:val="16"/>
        <w:lang w:val="en-GB"/>
      </w:rPr>
      <w:t>Phone number:</w:t>
    </w:r>
    <w:r w:rsidRPr="0093764C">
      <w:rPr>
        <w:rFonts w:ascii="Garamond" w:hAnsi="Garamond" w:cs="GaramondLightHun"/>
        <w:color w:val="3B3C3B"/>
        <w:sz w:val="16"/>
        <w:szCs w:val="16"/>
        <w:lang w:val="en-GB"/>
      </w:rPr>
      <w:t xml:space="preserve"> +36 1</w:t>
    </w:r>
    <w:r>
      <w:rPr>
        <w:rFonts w:ascii="Garamond" w:hAnsi="Garamond" w:cs="GaramondLightHun"/>
        <w:color w:val="3B3C3B"/>
        <w:sz w:val="16"/>
        <w:szCs w:val="16"/>
        <w:lang w:val="en-GB"/>
      </w:rPr>
      <w:t> 318-5912</w:t>
    </w:r>
  </w:p>
  <w:p w:rsidR="008D33B4" w:rsidRPr="00CF24C9" w:rsidRDefault="008D33B4" w:rsidP="008D33B4">
    <w:pPr>
      <w:pStyle w:val="BasicParagraph"/>
      <w:jc w:val="right"/>
      <w:rPr>
        <w:rFonts w:ascii="Garamond" w:hAnsi="Garamond" w:cs="GaramondLightHun"/>
        <w:color w:val="3B3C3B"/>
        <w:sz w:val="16"/>
        <w:szCs w:val="16"/>
        <w:lang w:val="en-GB"/>
      </w:rPr>
    </w:pPr>
    <w:r>
      <w:rPr>
        <w:rFonts w:ascii="Garamond" w:hAnsi="Garamond" w:cs="GaramondLightHun"/>
        <w:color w:val="3B3C3B"/>
        <w:sz w:val="16"/>
        <w:szCs w:val="16"/>
        <w:lang w:val="en-GB"/>
      </w:rPr>
      <w:t>eniko.hunyadizoltan@ajk.elte.hu</w:t>
    </w:r>
  </w:p>
  <w:p w:rsidR="004A562F" w:rsidRDefault="00EB2D53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936625" o:spid="_x0000_s2066" type="#_x0000_t75" style="position:absolute;margin-left:0;margin-top:0;width:453.55pt;height:122.55pt;z-index:-251653120;mso-position-horizontal:center;mso-position-horizontal-relative:margin;mso-position-vertical:center;mso-position-vertical-relative:margin" o:allowincell="f">
          <v:imagedata r:id="rId2" o:title="Law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959EA"/>
    <w:multiLevelType w:val="hybridMultilevel"/>
    <w:tmpl w:val="48484D64"/>
    <w:lvl w:ilvl="0" w:tplc="BBF05EBE">
      <w:start w:val="1"/>
      <w:numFmt w:val="decimal"/>
      <w:lvlText w:val="3.5.1.%1"/>
      <w:lvlJc w:val="left"/>
      <w:pPr>
        <w:ind w:left="795" w:hanging="360"/>
      </w:pPr>
      <w:rPr>
        <w:rFonts w:asciiTheme="majorHAnsi" w:hAnsiTheme="majorHAns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206F0"/>
    <w:multiLevelType w:val="multilevel"/>
    <w:tmpl w:val="C7EE7BE8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8637586"/>
    <w:multiLevelType w:val="hybridMultilevel"/>
    <w:tmpl w:val="E32C924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A669E8"/>
    <w:multiLevelType w:val="hybridMultilevel"/>
    <w:tmpl w:val="8E90BEE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185E61"/>
    <w:multiLevelType w:val="hybridMultilevel"/>
    <w:tmpl w:val="F4CCF9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685A06"/>
    <w:multiLevelType w:val="hybridMultilevel"/>
    <w:tmpl w:val="9EF6AB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0A139F"/>
    <w:multiLevelType w:val="hybridMultilevel"/>
    <w:tmpl w:val="EB2693D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C6CED"/>
    <w:multiLevelType w:val="multilevel"/>
    <w:tmpl w:val="FFF4E20C"/>
    <w:lvl w:ilvl="0">
      <w:start w:val="3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8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36" w:hanging="2160"/>
      </w:pPr>
      <w:rPr>
        <w:rFonts w:hint="default"/>
      </w:rPr>
    </w:lvl>
  </w:abstractNum>
  <w:abstractNum w:abstractNumId="8">
    <w:nsid w:val="109846AD"/>
    <w:multiLevelType w:val="hybridMultilevel"/>
    <w:tmpl w:val="28D24A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711724"/>
    <w:multiLevelType w:val="hybridMultilevel"/>
    <w:tmpl w:val="DA42A70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CA5640"/>
    <w:multiLevelType w:val="multilevel"/>
    <w:tmpl w:val="8A4856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194B7CD9"/>
    <w:multiLevelType w:val="hybridMultilevel"/>
    <w:tmpl w:val="DBB437E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784ECF"/>
    <w:multiLevelType w:val="hybridMultilevel"/>
    <w:tmpl w:val="1F6E1F3C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201D2052"/>
    <w:multiLevelType w:val="hybridMultilevel"/>
    <w:tmpl w:val="575827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BF2DD5"/>
    <w:multiLevelType w:val="multilevel"/>
    <w:tmpl w:val="FEBCFD1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232F03CC"/>
    <w:multiLevelType w:val="hybridMultilevel"/>
    <w:tmpl w:val="5332FE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D61720"/>
    <w:multiLevelType w:val="hybridMultilevel"/>
    <w:tmpl w:val="0AB89DAC"/>
    <w:lvl w:ilvl="0" w:tplc="715E8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D16E8B"/>
    <w:multiLevelType w:val="hybridMultilevel"/>
    <w:tmpl w:val="45AE84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CA568C"/>
    <w:multiLevelType w:val="hybridMultilevel"/>
    <w:tmpl w:val="0576E84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592F76"/>
    <w:multiLevelType w:val="hybridMultilevel"/>
    <w:tmpl w:val="6FE04DF2"/>
    <w:lvl w:ilvl="0" w:tplc="7B6EC30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0" w:hanging="360"/>
      </w:pPr>
    </w:lvl>
    <w:lvl w:ilvl="2" w:tplc="040E001B" w:tentative="1">
      <w:start w:val="1"/>
      <w:numFmt w:val="lowerRoman"/>
      <w:lvlText w:val="%3."/>
      <w:lvlJc w:val="right"/>
      <w:pPr>
        <w:ind w:left="1830" w:hanging="180"/>
      </w:pPr>
    </w:lvl>
    <w:lvl w:ilvl="3" w:tplc="040E000F" w:tentative="1">
      <w:start w:val="1"/>
      <w:numFmt w:val="decimal"/>
      <w:lvlText w:val="%4."/>
      <w:lvlJc w:val="left"/>
      <w:pPr>
        <w:ind w:left="2550" w:hanging="360"/>
      </w:pPr>
    </w:lvl>
    <w:lvl w:ilvl="4" w:tplc="040E0019" w:tentative="1">
      <w:start w:val="1"/>
      <w:numFmt w:val="lowerLetter"/>
      <w:lvlText w:val="%5."/>
      <w:lvlJc w:val="left"/>
      <w:pPr>
        <w:ind w:left="3270" w:hanging="360"/>
      </w:pPr>
    </w:lvl>
    <w:lvl w:ilvl="5" w:tplc="040E001B" w:tentative="1">
      <w:start w:val="1"/>
      <w:numFmt w:val="lowerRoman"/>
      <w:lvlText w:val="%6."/>
      <w:lvlJc w:val="right"/>
      <w:pPr>
        <w:ind w:left="3990" w:hanging="180"/>
      </w:pPr>
    </w:lvl>
    <w:lvl w:ilvl="6" w:tplc="040E000F" w:tentative="1">
      <w:start w:val="1"/>
      <w:numFmt w:val="decimal"/>
      <w:lvlText w:val="%7."/>
      <w:lvlJc w:val="left"/>
      <w:pPr>
        <w:ind w:left="4710" w:hanging="360"/>
      </w:pPr>
    </w:lvl>
    <w:lvl w:ilvl="7" w:tplc="040E0019" w:tentative="1">
      <w:start w:val="1"/>
      <w:numFmt w:val="lowerLetter"/>
      <w:lvlText w:val="%8."/>
      <w:lvlJc w:val="left"/>
      <w:pPr>
        <w:ind w:left="5430" w:hanging="360"/>
      </w:pPr>
    </w:lvl>
    <w:lvl w:ilvl="8" w:tplc="040E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0">
    <w:nsid w:val="38FC6779"/>
    <w:multiLevelType w:val="multilevel"/>
    <w:tmpl w:val="9CA046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5B4E12"/>
    <w:multiLevelType w:val="multilevel"/>
    <w:tmpl w:val="9CA046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1F8141A"/>
    <w:multiLevelType w:val="hybridMultilevel"/>
    <w:tmpl w:val="E048E7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F91F7B"/>
    <w:multiLevelType w:val="hybridMultilevel"/>
    <w:tmpl w:val="18387B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E60A8E"/>
    <w:multiLevelType w:val="hybridMultilevel"/>
    <w:tmpl w:val="5130F8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8D4033"/>
    <w:multiLevelType w:val="hybridMultilevel"/>
    <w:tmpl w:val="C6789D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456333"/>
    <w:multiLevelType w:val="multilevel"/>
    <w:tmpl w:val="FFF4E20C"/>
    <w:lvl w:ilvl="0">
      <w:start w:val="3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8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36" w:hanging="2160"/>
      </w:pPr>
      <w:rPr>
        <w:rFonts w:hint="default"/>
      </w:rPr>
    </w:lvl>
  </w:abstractNum>
  <w:abstractNum w:abstractNumId="27">
    <w:nsid w:val="4EDC0578"/>
    <w:multiLevelType w:val="multilevel"/>
    <w:tmpl w:val="FEBCFD1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>
    <w:nsid w:val="55E87598"/>
    <w:multiLevelType w:val="hybridMultilevel"/>
    <w:tmpl w:val="40FEA5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665EAD"/>
    <w:multiLevelType w:val="hybridMultilevel"/>
    <w:tmpl w:val="B3C4E4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75834"/>
    <w:multiLevelType w:val="hybridMultilevel"/>
    <w:tmpl w:val="232A7F1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C63A8B"/>
    <w:multiLevelType w:val="multilevel"/>
    <w:tmpl w:val="42F644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8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606D38"/>
    <w:multiLevelType w:val="multilevel"/>
    <w:tmpl w:val="03B466F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>
    <w:nsid w:val="69175AB9"/>
    <w:multiLevelType w:val="hybridMultilevel"/>
    <w:tmpl w:val="655616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3C078F"/>
    <w:multiLevelType w:val="hybridMultilevel"/>
    <w:tmpl w:val="59CC6BC8"/>
    <w:lvl w:ilvl="0" w:tplc="75BC3D0C">
      <w:start w:val="20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EE4EBF"/>
    <w:multiLevelType w:val="hybridMultilevel"/>
    <w:tmpl w:val="660430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DC58F3"/>
    <w:multiLevelType w:val="multilevel"/>
    <w:tmpl w:val="9CA0463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972CA7"/>
    <w:multiLevelType w:val="hybridMultilevel"/>
    <w:tmpl w:val="74C4F35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8"/>
  </w:num>
  <w:num w:numId="3">
    <w:abstractNumId w:val="21"/>
  </w:num>
  <w:num w:numId="4">
    <w:abstractNumId w:val="31"/>
  </w:num>
  <w:num w:numId="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5"/>
  </w:num>
  <w:num w:numId="8">
    <w:abstractNumId w:val="19"/>
  </w:num>
  <w:num w:numId="9">
    <w:abstractNumId w:val="30"/>
  </w:num>
  <w:num w:numId="10">
    <w:abstractNumId w:val="6"/>
  </w:num>
  <w:num w:numId="11">
    <w:abstractNumId w:val="9"/>
  </w:num>
  <w:num w:numId="12">
    <w:abstractNumId w:val="3"/>
  </w:num>
  <w:num w:numId="13">
    <w:abstractNumId w:val="37"/>
  </w:num>
  <w:num w:numId="14">
    <w:abstractNumId w:val="11"/>
  </w:num>
  <w:num w:numId="15">
    <w:abstractNumId w:val="18"/>
  </w:num>
  <w:num w:numId="16">
    <w:abstractNumId w:val="13"/>
  </w:num>
  <w:num w:numId="17">
    <w:abstractNumId w:val="23"/>
  </w:num>
  <w:num w:numId="18">
    <w:abstractNumId w:val="16"/>
  </w:num>
  <w:num w:numId="19">
    <w:abstractNumId w:val="36"/>
  </w:num>
  <w:num w:numId="20">
    <w:abstractNumId w:val="20"/>
  </w:num>
  <w:num w:numId="21">
    <w:abstractNumId w:val="15"/>
  </w:num>
  <w:num w:numId="22">
    <w:abstractNumId w:val="10"/>
  </w:num>
  <w:num w:numId="23">
    <w:abstractNumId w:val="27"/>
  </w:num>
  <w:num w:numId="24">
    <w:abstractNumId w:val="32"/>
  </w:num>
  <w:num w:numId="25">
    <w:abstractNumId w:val="14"/>
  </w:num>
  <w:num w:numId="26">
    <w:abstractNumId w:val="1"/>
  </w:num>
  <w:num w:numId="27">
    <w:abstractNumId w:val="0"/>
  </w:num>
  <w:num w:numId="28">
    <w:abstractNumId w:val="7"/>
  </w:num>
  <w:num w:numId="29">
    <w:abstractNumId w:val="8"/>
  </w:num>
  <w:num w:numId="30">
    <w:abstractNumId w:val="17"/>
  </w:num>
  <w:num w:numId="31">
    <w:abstractNumId w:val="26"/>
  </w:num>
  <w:num w:numId="32">
    <w:abstractNumId w:val="5"/>
  </w:num>
  <w:num w:numId="33">
    <w:abstractNumId w:val="22"/>
  </w:num>
  <w:num w:numId="34">
    <w:abstractNumId w:val="4"/>
  </w:num>
  <w:num w:numId="35">
    <w:abstractNumId w:val="24"/>
  </w:num>
  <w:num w:numId="36">
    <w:abstractNumId w:val="35"/>
  </w:num>
  <w:num w:numId="37">
    <w:abstractNumId w:val="33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42D"/>
    <w:rsid w:val="000508D4"/>
    <w:rsid w:val="000613BF"/>
    <w:rsid w:val="000624C3"/>
    <w:rsid w:val="00066B64"/>
    <w:rsid w:val="000906DE"/>
    <w:rsid w:val="000D4FB3"/>
    <w:rsid w:val="0016088F"/>
    <w:rsid w:val="001A0245"/>
    <w:rsid w:val="001A1826"/>
    <w:rsid w:val="001B3AE2"/>
    <w:rsid w:val="00237763"/>
    <w:rsid w:val="002C0DE6"/>
    <w:rsid w:val="002C55BB"/>
    <w:rsid w:val="002C6908"/>
    <w:rsid w:val="002E4E35"/>
    <w:rsid w:val="0033332C"/>
    <w:rsid w:val="0036042D"/>
    <w:rsid w:val="003648D4"/>
    <w:rsid w:val="00387BEB"/>
    <w:rsid w:val="003F35A1"/>
    <w:rsid w:val="00415754"/>
    <w:rsid w:val="004661C2"/>
    <w:rsid w:val="00490CD7"/>
    <w:rsid w:val="004A562F"/>
    <w:rsid w:val="004A65B3"/>
    <w:rsid w:val="004B0ECC"/>
    <w:rsid w:val="004E07F9"/>
    <w:rsid w:val="004F1F5E"/>
    <w:rsid w:val="0051221F"/>
    <w:rsid w:val="00517F64"/>
    <w:rsid w:val="005209FF"/>
    <w:rsid w:val="005318CE"/>
    <w:rsid w:val="005424DA"/>
    <w:rsid w:val="005611D9"/>
    <w:rsid w:val="005726B1"/>
    <w:rsid w:val="00577C08"/>
    <w:rsid w:val="00584C9D"/>
    <w:rsid w:val="00591EA6"/>
    <w:rsid w:val="005B683B"/>
    <w:rsid w:val="006365AD"/>
    <w:rsid w:val="0064762B"/>
    <w:rsid w:val="00664922"/>
    <w:rsid w:val="00673AE1"/>
    <w:rsid w:val="006B3714"/>
    <w:rsid w:val="006F3653"/>
    <w:rsid w:val="006F5FE3"/>
    <w:rsid w:val="007061EE"/>
    <w:rsid w:val="00710EC0"/>
    <w:rsid w:val="00727086"/>
    <w:rsid w:val="00742BB5"/>
    <w:rsid w:val="00747DC6"/>
    <w:rsid w:val="00757913"/>
    <w:rsid w:val="007A0955"/>
    <w:rsid w:val="007B5AC2"/>
    <w:rsid w:val="007C123C"/>
    <w:rsid w:val="007F5BE4"/>
    <w:rsid w:val="008611B9"/>
    <w:rsid w:val="008971EE"/>
    <w:rsid w:val="008C62AA"/>
    <w:rsid w:val="008D33B4"/>
    <w:rsid w:val="00914F33"/>
    <w:rsid w:val="00961D11"/>
    <w:rsid w:val="00985090"/>
    <w:rsid w:val="00994348"/>
    <w:rsid w:val="009A3E0B"/>
    <w:rsid w:val="009E00D1"/>
    <w:rsid w:val="009F5BBD"/>
    <w:rsid w:val="00A16E34"/>
    <w:rsid w:val="00A33E68"/>
    <w:rsid w:val="00A55A79"/>
    <w:rsid w:val="00A921D4"/>
    <w:rsid w:val="00A929D3"/>
    <w:rsid w:val="00AC098D"/>
    <w:rsid w:val="00AC3795"/>
    <w:rsid w:val="00AD0DF6"/>
    <w:rsid w:val="00B01D31"/>
    <w:rsid w:val="00B24AE9"/>
    <w:rsid w:val="00B26A5F"/>
    <w:rsid w:val="00B31D7D"/>
    <w:rsid w:val="00B6529B"/>
    <w:rsid w:val="00B81974"/>
    <w:rsid w:val="00B9460D"/>
    <w:rsid w:val="00BA3244"/>
    <w:rsid w:val="00BA38AC"/>
    <w:rsid w:val="00C000F6"/>
    <w:rsid w:val="00C704A4"/>
    <w:rsid w:val="00C74F31"/>
    <w:rsid w:val="00C90A87"/>
    <w:rsid w:val="00CA3532"/>
    <w:rsid w:val="00CB331A"/>
    <w:rsid w:val="00CF4DB6"/>
    <w:rsid w:val="00D34AAF"/>
    <w:rsid w:val="00D453FE"/>
    <w:rsid w:val="00DD2F81"/>
    <w:rsid w:val="00DF2D68"/>
    <w:rsid w:val="00DF3115"/>
    <w:rsid w:val="00E41D5B"/>
    <w:rsid w:val="00E74DF3"/>
    <w:rsid w:val="00EB2D53"/>
    <w:rsid w:val="00F156F7"/>
    <w:rsid w:val="00F1781E"/>
    <w:rsid w:val="00FA671D"/>
    <w:rsid w:val="00FC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34AAF"/>
  </w:style>
  <w:style w:type="paragraph" w:styleId="Cmsor1">
    <w:name w:val="heading 1"/>
    <w:basedOn w:val="Norml"/>
    <w:next w:val="Norml"/>
    <w:link w:val="Cmsor1Char"/>
    <w:uiPriority w:val="9"/>
    <w:qFormat/>
    <w:rsid w:val="00B819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608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5726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A1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A1826"/>
  </w:style>
  <w:style w:type="paragraph" w:styleId="llb">
    <w:name w:val="footer"/>
    <w:basedOn w:val="Norml"/>
    <w:link w:val="llbChar"/>
    <w:uiPriority w:val="99"/>
    <w:unhideWhenUsed/>
    <w:rsid w:val="001A1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A1826"/>
  </w:style>
  <w:style w:type="paragraph" w:styleId="Nincstrkz">
    <w:name w:val="No Spacing"/>
    <w:link w:val="NincstrkzChar"/>
    <w:uiPriority w:val="1"/>
    <w:qFormat/>
    <w:rsid w:val="001B3AE2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1B3AE2"/>
    <w:rPr>
      <w:rFonts w:eastAsiaTheme="minorEastAsia"/>
      <w:lang w:eastAsia="hu-HU"/>
    </w:rPr>
  </w:style>
  <w:style w:type="paragraph" w:styleId="Listaszerbekezds">
    <w:name w:val="List Paragraph"/>
    <w:basedOn w:val="Norml"/>
    <w:uiPriority w:val="34"/>
    <w:qFormat/>
    <w:rsid w:val="00F1781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B819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B81974"/>
    <w:pPr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5726B1"/>
    <w:pPr>
      <w:spacing w:after="100"/>
    </w:pPr>
  </w:style>
  <w:style w:type="character" w:customStyle="1" w:styleId="Cmsor4Char">
    <w:name w:val="Címsor 4 Char"/>
    <w:basedOn w:val="Bekezdsalapbettpusa"/>
    <w:link w:val="Cmsor4"/>
    <w:uiPriority w:val="9"/>
    <w:rsid w:val="005726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hivatkozs">
    <w:name w:val="Hyperlink"/>
    <w:basedOn w:val="Bekezdsalapbettpusa"/>
    <w:uiPriority w:val="99"/>
    <w:unhideWhenUsed/>
    <w:rsid w:val="005726B1"/>
    <w:rPr>
      <w:strike w:val="0"/>
      <w:dstrike w:val="0"/>
      <w:color w:val="005596"/>
      <w:u w:val="none"/>
      <w:effect w:val="none"/>
    </w:rPr>
  </w:style>
  <w:style w:type="paragraph" w:styleId="NormlWeb">
    <w:name w:val="Normal (Web)"/>
    <w:basedOn w:val="Norml"/>
    <w:uiPriority w:val="99"/>
    <w:unhideWhenUsed/>
    <w:rsid w:val="00572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5726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iemels2">
    <w:name w:val="Strong"/>
    <w:basedOn w:val="Bekezdsalapbettpusa"/>
    <w:uiPriority w:val="22"/>
    <w:qFormat/>
    <w:rsid w:val="005726B1"/>
    <w:rPr>
      <w:b/>
      <w:bCs/>
    </w:rPr>
  </w:style>
  <w:style w:type="character" w:styleId="Kiemels">
    <w:name w:val="Emphasis"/>
    <w:basedOn w:val="Bekezdsalapbettpusa"/>
    <w:uiPriority w:val="20"/>
    <w:qFormat/>
    <w:rsid w:val="005726B1"/>
    <w:rPr>
      <w:i/>
      <w:iCs/>
    </w:rPr>
  </w:style>
  <w:style w:type="character" w:customStyle="1" w:styleId="null">
    <w:name w:val="null"/>
    <w:basedOn w:val="Bekezdsalapbettpusa"/>
    <w:rsid w:val="005726B1"/>
  </w:style>
  <w:style w:type="paragraph" w:styleId="Buborkszveg">
    <w:name w:val="Balloon Text"/>
    <w:basedOn w:val="Norml"/>
    <w:link w:val="BuborkszvegChar"/>
    <w:uiPriority w:val="99"/>
    <w:semiHidden/>
    <w:unhideWhenUsed/>
    <w:rsid w:val="00A33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3E68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608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J2">
    <w:name w:val="toc 2"/>
    <w:basedOn w:val="Norml"/>
    <w:next w:val="Norml"/>
    <w:autoRedefine/>
    <w:uiPriority w:val="39"/>
    <w:unhideWhenUsed/>
    <w:rsid w:val="00DD2F81"/>
    <w:pPr>
      <w:spacing w:after="100"/>
      <w:ind w:left="220"/>
    </w:pPr>
  </w:style>
  <w:style w:type="paragraph" w:customStyle="1" w:styleId="xmsonormal">
    <w:name w:val="x_msonormal"/>
    <w:basedOn w:val="Norml"/>
    <w:rsid w:val="00A92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CA3532"/>
    <w:rPr>
      <w:color w:val="800080" w:themeColor="followedHyperlink"/>
      <w:u w:val="single"/>
    </w:rPr>
  </w:style>
  <w:style w:type="paragraph" w:customStyle="1" w:styleId="BasicParagraph">
    <w:name w:val="[Basic Paragraph]"/>
    <w:basedOn w:val="Norml"/>
    <w:uiPriority w:val="99"/>
    <w:rsid w:val="008D33B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en-US"/>
    </w:rPr>
  </w:style>
  <w:style w:type="paragraph" w:customStyle="1" w:styleId="CharChar1CharCharCharChar">
    <w:name w:val="Char Char1 Char Char Char Char"/>
    <w:basedOn w:val="Norml"/>
    <w:rsid w:val="00B6529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mw-headline">
    <w:name w:val="mw-headline"/>
    <w:rsid w:val="00B26A5F"/>
  </w:style>
  <w:style w:type="paragraph" w:customStyle="1" w:styleId="CharChar1CharCharCharChar0">
    <w:name w:val=" Char Char1 Char Char Char Char"/>
    <w:basedOn w:val="Norml"/>
    <w:rsid w:val="00EB2D53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34AAF"/>
  </w:style>
  <w:style w:type="paragraph" w:styleId="Cmsor1">
    <w:name w:val="heading 1"/>
    <w:basedOn w:val="Norml"/>
    <w:next w:val="Norml"/>
    <w:link w:val="Cmsor1Char"/>
    <w:uiPriority w:val="9"/>
    <w:qFormat/>
    <w:rsid w:val="00B819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608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5726B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A1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A1826"/>
  </w:style>
  <w:style w:type="paragraph" w:styleId="llb">
    <w:name w:val="footer"/>
    <w:basedOn w:val="Norml"/>
    <w:link w:val="llbChar"/>
    <w:uiPriority w:val="99"/>
    <w:unhideWhenUsed/>
    <w:rsid w:val="001A18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A1826"/>
  </w:style>
  <w:style w:type="paragraph" w:styleId="Nincstrkz">
    <w:name w:val="No Spacing"/>
    <w:link w:val="NincstrkzChar"/>
    <w:uiPriority w:val="1"/>
    <w:qFormat/>
    <w:rsid w:val="001B3AE2"/>
    <w:pPr>
      <w:spacing w:after="0" w:line="240" w:lineRule="auto"/>
    </w:pPr>
    <w:rPr>
      <w:rFonts w:eastAsiaTheme="minorEastAsia"/>
      <w:lang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1B3AE2"/>
    <w:rPr>
      <w:rFonts w:eastAsiaTheme="minorEastAsia"/>
      <w:lang w:eastAsia="hu-HU"/>
    </w:rPr>
  </w:style>
  <w:style w:type="paragraph" w:styleId="Listaszerbekezds">
    <w:name w:val="List Paragraph"/>
    <w:basedOn w:val="Norml"/>
    <w:uiPriority w:val="34"/>
    <w:qFormat/>
    <w:rsid w:val="00F1781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B819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B81974"/>
    <w:pPr>
      <w:outlineLvl w:val="9"/>
    </w:pPr>
    <w:rPr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5726B1"/>
    <w:pPr>
      <w:spacing w:after="100"/>
    </w:pPr>
  </w:style>
  <w:style w:type="character" w:customStyle="1" w:styleId="Cmsor4Char">
    <w:name w:val="Címsor 4 Char"/>
    <w:basedOn w:val="Bekezdsalapbettpusa"/>
    <w:link w:val="Cmsor4"/>
    <w:uiPriority w:val="9"/>
    <w:rsid w:val="005726B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iperhivatkozs">
    <w:name w:val="Hyperlink"/>
    <w:basedOn w:val="Bekezdsalapbettpusa"/>
    <w:uiPriority w:val="99"/>
    <w:unhideWhenUsed/>
    <w:rsid w:val="005726B1"/>
    <w:rPr>
      <w:strike w:val="0"/>
      <w:dstrike w:val="0"/>
      <w:color w:val="005596"/>
      <w:u w:val="none"/>
      <w:effect w:val="none"/>
    </w:rPr>
  </w:style>
  <w:style w:type="paragraph" w:styleId="NormlWeb">
    <w:name w:val="Normal (Web)"/>
    <w:basedOn w:val="Norml"/>
    <w:uiPriority w:val="99"/>
    <w:unhideWhenUsed/>
    <w:rsid w:val="00572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5726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iemels2">
    <w:name w:val="Strong"/>
    <w:basedOn w:val="Bekezdsalapbettpusa"/>
    <w:uiPriority w:val="22"/>
    <w:qFormat/>
    <w:rsid w:val="005726B1"/>
    <w:rPr>
      <w:b/>
      <w:bCs/>
    </w:rPr>
  </w:style>
  <w:style w:type="character" w:styleId="Kiemels">
    <w:name w:val="Emphasis"/>
    <w:basedOn w:val="Bekezdsalapbettpusa"/>
    <w:uiPriority w:val="20"/>
    <w:qFormat/>
    <w:rsid w:val="005726B1"/>
    <w:rPr>
      <w:i/>
      <w:iCs/>
    </w:rPr>
  </w:style>
  <w:style w:type="character" w:customStyle="1" w:styleId="null">
    <w:name w:val="null"/>
    <w:basedOn w:val="Bekezdsalapbettpusa"/>
    <w:rsid w:val="005726B1"/>
  </w:style>
  <w:style w:type="paragraph" w:styleId="Buborkszveg">
    <w:name w:val="Balloon Text"/>
    <w:basedOn w:val="Norml"/>
    <w:link w:val="BuborkszvegChar"/>
    <w:uiPriority w:val="99"/>
    <w:semiHidden/>
    <w:unhideWhenUsed/>
    <w:rsid w:val="00A33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33E68"/>
    <w:rPr>
      <w:rFonts w:ascii="Tahoma" w:hAnsi="Tahoma" w:cs="Tahoma"/>
      <w:sz w:val="16"/>
      <w:szCs w:val="16"/>
    </w:rPr>
  </w:style>
  <w:style w:type="character" w:customStyle="1" w:styleId="Cmsor2Char">
    <w:name w:val="Címsor 2 Char"/>
    <w:basedOn w:val="Bekezdsalapbettpusa"/>
    <w:link w:val="Cmsor2"/>
    <w:uiPriority w:val="9"/>
    <w:rsid w:val="001608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J2">
    <w:name w:val="toc 2"/>
    <w:basedOn w:val="Norml"/>
    <w:next w:val="Norml"/>
    <w:autoRedefine/>
    <w:uiPriority w:val="39"/>
    <w:unhideWhenUsed/>
    <w:rsid w:val="00DD2F81"/>
    <w:pPr>
      <w:spacing w:after="100"/>
      <w:ind w:left="220"/>
    </w:pPr>
  </w:style>
  <w:style w:type="paragraph" w:customStyle="1" w:styleId="xmsonormal">
    <w:name w:val="x_msonormal"/>
    <w:basedOn w:val="Norml"/>
    <w:rsid w:val="00A92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CA3532"/>
    <w:rPr>
      <w:color w:val="800080" w:themeColor="followedHyperlink"/>
      <w:u w:val="single"/>
    </w:rPr>
  </w:style>
  <w:style w:type="paragraph" w:customStyle="1" w:styleId="BasicParagraph">
    <w:name w:val="[Basic Paragraph]"/>
    <w:basedOn w:val="Norml"/>
    <w:uiPriority w:val="99"/>
    <w:rsid w:val="008D33B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en-US"/>
    </w:rPr>
  </w:style>
  <w:style w:type="paragraph" w:customStyle="1" w:styleId="CharChar1CharCharCharChar">
    <w:name w:val="Char Char1 Char Char Char Char"/>
    <w:basedOn w:val="Norml"/>
    <w:rsid w:val="00B6529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mw-headline">
    <w:name w:val="mw-headline"/>
    <w:rsid w:val="00B26A5F"/>
  </w:style>
  <w:style w:type="paragraph" w:customStyle="1" w:styleId="CharChar1CharCharCharChar0">
    <w:name w:val=" Char Char1 Char Char Char Char"/>
    <w:basedOn w:val="Norml"/>
    <w:rsid w:val="00EB2D53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0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CB24A-05F6-49B2-A982-2F20D4800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Fási Judit</dc:creator>
  <cp:lastModifiedBy>Hunyadi-Zoltán Enikő</cp:lastModifiedBy>
  <cp:revision>2</cp:revision>
  <dcterms:created xsi:type="dcterms:W3CDTF">2018-07-27T07:24:00Z</dcterms:created>
  <dcterms:modified xsi:type="dcterms:W3CDTF">2018-07-27T07:24:00Z</dcterms:modified>
</cp:coreProperties>
</file>